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4"/>
      </w:tblGrid>
      <w:tr w:rsidR="00B276C0" w:rsidRPr="00AC463A" w14:paraId="7FA4F248" w14:textId="77777777" w:rsidTr="00AC463A">
        <w:trPr>
          <w:trHeight w:val="579"/>
        </w:trPr>
        <w:tc>
          <w:tcPr>
            <w:tcW w:w="1743" w:type="pct"/>
          </w:tcPr>
          <w:p w14:paraId="2895B4D6" w14:textId="7E95013E" w:rsidR="00B276C0" w:rsidRPr="00AC463A" w:rsidRDefault="000E27F6" w:rsidP="00A81A5E">
            <w:pPr>
              <w:tabs>
                <w:tab w:val="center" w:pos="1701"/>
                <w:tab w:val="center" w:pos="6379"/>
              </w:tabs>
              <w:jc w:val="center"/>
              <w:rPr>
                <w:rFonts w:ascii="Times New Roman" w:hAnsi="Times New Roman"/>
                <w:b/>
                <w:sz w:val="26"/>
                <w:szCs w:val="26"/>
              </w:rPr>
            </w:pPr>
            <w:r w:rsidRPr="00AC463A">
              <w:rPr>
                <w:rFonts w:ascii="Times New Roman" w:hAnsi="Times New Roman"/>
                <w:b/>
                <w:sz w:val="26"/>
                <w:szCs w:val="26"/>
              </w:rPr>
              <w:t>ỦY BAN NHÂN DÂN</w:t>
            </w:r>
          </w:p>
          <w:p w14:paraId="0005E74D" w14:textId="77777777" w:rsidR="00D30577" w:rsidRDefault="000E27F6" w:rsidP="00A81A5E">
            <w:pPr>
              <w:tabs>
                <w:tab w:val="center" w:pos="6379"/>
              </w:tabs>
              <w:jc w:val="center"/>
              <w:rPr>
                <w:rFonts w:ascii="Times New Roman" w:hAnsi="Times New Roman"/>
                <w:b/>
                <w:sz w:val="26"/>
                <w:szCs w:val="26"/>
              </w:rPr>
            </w:pPr>
            <w:r w:rsidRPr="00AC463A">
              <w:rPr>
                <w:b/>
                <w:noProof/>
                <w:sz w:val="26"/>
                <w:szCs w:val="26"/>
                <w14:ligatures w14:val="standardContextual"/>
              </w:rPr>
              <mc:AlternateContent>
                <mc:Choice Requires="wps">
                  <w:drawing>
                    <wp:anchor distT="0" distB="0" distL="114300" distR="114300" simplePos="0" relativeHeight="251661312" behindDoc="0" locked="0" layoutInCell="1" allowOverlap="1" wp14:anchorId="6C0EA771" wp14:editId="41C29AC5">
                      <wp:simplePos x="0" y="0"/>
                      <wp:positionH relativeFrom="column">
                        <wp:posOffset>628650</wp:posOffset>
                      </wp:positionH>
                      <wp:positionV relativeFrom="paragraph">
                        <wp:posOffset>189865</wp:posOffset>
                      </wp:positionV>
                      <wp:extent cx="720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8CFEB2"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5pt,14.95pt" to="106.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" strokecolor="black [3200]" strokeweight=".5pt">
                      <v:stroke joinstyle="miter"/>
                    </v:line>
                  </w:pict>
                </mc:Fallback>
              </mc:AlternateContent>
            </w:r>
            <w:r w:rsidRPr="00AC463A">
              <w:rPr>
                <w:rFonts w:ascii="Times New Roman" w:hAnsi="Times New Roman"/>
                <w:b/>
                <w:sz w:val="26"/>
                <w:szCs w:val="26"/>
              </w:rPr>
              <w:t>PHƯỜNG EA KAO</w:t>
            </w:r>
          </w:p>
          <w:p w14:paraId="44C5D9D9" w14:textId="77777777" w:rsidR="00AC463A" w:rsidRDefault="00AC463A" w:rsidP="00A81A5E">
            <w:pPr>
              <w:tabs>
                <w:tab w:val="center" w:pos="6379"/>
              </w:tabs>
              <w:jc w:val="center"/>
              <w:rPr>
                <w:rFonts w:ascii="Times New Roman" w:hAnsi="Times New Roman"/>
                <w:b/>
                <w:sz w:val="26"/>
                <w:szCs w:val="26"/>
              </w:rPr>
            </w:pPr>
          </w:p>
          <w:p w14:paraId="63B8489C" w14:textId="77777777" w:rsidR="00AC463A" w:rsidRDefault="00AC463A" w:rsidP="00A81A5E">
            <w:pPr>
              <w:tabs>
                <w:tab w:val="center" w:pos="6379"/>
              </w:tabs>
              <w:jc w:val="center"/>
              <w:rPr>
                <w:rFonts w:ascii="Times New Roman" w:hAnsi="Times New Roman"/>
                <w:sz w:val="26"/>
                <w:szCs w:val="26"/>
              </w:rPr>
            </w:pPr>
            <w:r w:rsidRPr="00AC463A">
              <w:rPr>
                <w:rFonts w:ascii="Times New Roman" w:hAnsi="Times New Roman"/>
                <w:sz w:val="26"/>
                <w:szCs w:val="26"/>
              </w:rPr>
              <w:t>Số:          /UBND-KTHTĐT</w:t>
            </w:r>
          </w:p>
          <w:p w14:paraId="1247440C" w14:textId="42754B95" w:rsidR="00AC463A" w:rsidRPr="00AC463A" w:rsidRDefault="00AC463A" w:rsidP="004E5903">
            <w:pPr>
              <w:tabs>
                <w:tab w:val="center" w:pos="6379"/>
              </w:tabs>
              <w:spacing w:before="120"/>
              <w:jc w:val="center"/>
              <w:rPr>
                <w:rFonts w:ascii="Times New Roman" w:hAnsi="Times New Roman"/>
                <w:b/>
                <w:sz w:val="26"/>
                <w:szCs w:val="26"/>
              </w:rPr>
            </w:pPr>
            <w:r w:rsidRPr="00AC463A">
              <w:rPr>
                <w:rFonts w:ascii="Times New Roman" w:hAnsi="Times New Roman"/>
                <w:sz w:val="24"/>
                <w:szCs w:val="24"/>
              </w:rPr>
              <w:t>V/v góp ý dự thảo Quyết định của UBND tỉnh ban hành Quy định phòng cháy, chữa cháy rừng trên địa bàn tỉnh Đắk Lắk</w:t>
            </w:r>
          </w:p>
        </w:tc>
        <w:tc>
          <w:tcPr>
            <w:tcW w:w="3257" w:type="pct"/>
          </w:tcPr>
          <w:p w14:paraId="530A2CB7" w14:textId="77777777" w:rsidR="00B276C0" w:rsidRPr="00AC463A" w:rsidRDefault="00B276C0" w:rsidP="00A81A5E">
            <w:pPr>
              <w:tabs>
                <w:tab w:val="center" w:pos="1701"/>
                <w:tab w:val="left" w:pos="5388"/>
                <w:tab w:val="center" w:pos="6379"/>
              </w:tabs>
              <w:ind w:right="280"/>
              <w:jc w:val="center"/>
              <w:rPr>
                <w:rFonts w:ascii="Times New Roman" w:hAnsi="Times New Roman"/>
                <w:b/>
                <w:sz w:val="26"/>
                <w:szCs w:val="26"/>
              </w:rPr>
            </w:pPr>
            <w:r w:rsidRPr="00AC463A">
              <w:rPr>
                <w:rFonts w:ascii="Times New Roman" w:hAnsi="Times New Roman"/>
                <w:b/>
                <w:sz w:val="26"/>
                <w:szCs w:val="26"/>
              </w:rPr>
              <w:t>CỘNG HÒA XÃ HỘI CHỦ NGHĨA VIỆT NAM</w:t>
            </w:r>
          </w:p>
          <w:p w14:paraId="2E27DEE6" w14:textId="48C12660" w:rsidR="00B276C0" w:rsidRDefault="00B276C0" w:rsidP="00A81A5E">
            <w:pPr>
              <w:jc w:val="center"/>
              <w:rPr>
                <w:rFonts w:ascii="Times New Roman" w:hAnsi="Times New Roman"/>
                <w:b/>
                <w:sz w:val="26"/>
                <w:szCs w:val="26"/>
              </w:rPr>
            </w:pPr>
            <w:r w:rsidRPr="00AC463A">
              <w:rPr>
                <w:rFonts w:ascii="Times New Roman" w:hAnsi="Times New Roman"/>
                <w:b/>
                <w:sz w:val="28"/>
                <w:szCs w:val="28"/>
              </w:rPr>
              <w:t>Độc lập - Tự do - Hạnh phúc</w:t>
            </w:r>
          </w:p>
          <w:p w14:paraId="4E383E5D" w14:textId="34EA18F4" w:rsidR="00AC463A" w:rsidRDefault="00AC463A" w:rsidP="00A81A5E">
            <w:pPr>
              <w:jc w:val="center"/>
              <w:rPr>
                <w:rFonts w:ascii="Times New Roman" w:hAnsi="Times New Roman"/>
                <w:b/>
                <w:sz w:val="26"/>
                <w:szCs w:val="26"/>
              </w:rPr>
            </w:pPr>
            <w:r w:rsidRPr="00AC463A">
              <w:rPr>
                <w:noProof/>
                <w:sz w:val="28"/>
                <w:szCs w:val="28"/>
              </w:rPr>
              <mc:AlternateContent>
                <mc:Choice Requires="wps">
                  <w:drawing>
                    <wp:anchor distT="4294967295" distB="4294967295" distL="114300" distR="114300" simplePos="0" relativeHeight="251660288" behindDoc="0" locked="0" layoutInCell="1" allowOverlap="1" wp14:anchorId="6E7BFC19" wp14:editId="352DECA6">
                      <wp:simplePos x="0" y="0"/>
                      <wp:positionH relativeFrom="column">
                        <wp:posOffset>785495</wp:posOffset>
                      </wp:positionH>
                      <wp:positionV relativeFrom="paragraph">
                        <wp:posOffset>17145</wp:posOffset>
                      </wp:positionV>
                      <wp:extent cx="2159635" cy="0"/>
                      <wp:effectExtent l="0" t="0" r="0" b="0"/>
                      <wp:wrapNone/>
                      <wp:docPr id="729" name="Straight Connector 7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76FEC" id="Straight Connector 729"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5pt,1.35pt" to="231.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"/>
                  </w:pict>
                </mc:Fallback>
              </mc:AlternateContent>
            </w:r>
          </w:p>
          <w:p w14:paraId="486256B3" w14:textId="08C787FD" w:rsidR="00AC463A" w:rsidRPr="00AC463A" w:rsidRDefault="00AC463A" w:rsidP="00A81A5E">
            <w:pPr>
              <w:jc w:val="center"/>
              <w:rPr>
                <w:rFonts w:ascii="Times New Roman" w:hAnsi="Times New Roman"/>
                <w:b/>
                <w:sz w:val="26"/>
                <w:szCs w:val="26"/>
              </w:rPr>
            </w:pPr>
            <w:r w:rsidRPr="00AC463A">
              <w:rPr>
                <w:rFonts w:ascii="Times New Roman" w:hAnsi="Times New Roman"/>
                <w:i/>
                <w:sz w:val="26"/>
                <w:szCs w:val="26"/>
              </w:rPr>
              <w:t>Ea Kao, ngày        tháng 02 năm 2026</w:t>
            </w:r>
          </w:p>
        </w:tc>
      </w:tr>
    </w:tbl>
    <w:p w14:paraId="320BCECA" w14:textId="4A1EF66C" w:rsidR="00B276C0" w:rsidRPr="00AC463A" w:rsidRDefault="00B276C0" w:rsidP="00A81A5E">
      <w:pPr>
        <w:tabs>
          <w:tab w:val="center" w:pos="1701"/>
          <w:tab w:val="center" w:pos="6379"/>
        </w:tabs>
        <w:jc w:val="both"/>
        <w:rPr>
          <w:sz w:val="28"/>
          <w:szCs w:val="28"/>
        </w:rPr>
      </w:pPr>
      <w:r w:rsidRPr="00AC463A">
        <w:rPr>
          <w:sz w:val="28"/>
          <w:szCs w:val="28"/>
        </w:rPr>
        <w:t xml:space="preserve">                          </w:t>
      </w:r>
    </w:p>
    <w:p w14:paraId="2BB9678A" w14:textId="4FE473DB" w:rsidR="000E27F6" w:rsidRPr="00AC463A" w:rsidRDefault="00B276C0" w:rsidP="004E5903">
      <w:pPr>
        <w:spacing w:before="120"/>
        <w:jc w:val="center"/>
        <w:rPr>
          <w:sz w:val="28"/>
          <w:szCs w:val="28"/>
        </w:rPr>
      </w:pPr>
      <w:r w:rsidRPr="00AC463A">
        <w:rPr>
          <w:sz w:val="28"/>
          <w:szCs w:val="28"/>
        </w:rPr>
        <w:t xml:space="preserve">Kính gửi: </w:t>
      </w:r>
      <w:r w:rsidR="005C0FD2" w:rsidRPr="00AC463A">
        <w:rPr>
          <w:sz w:val="28"/>
          <w:szCs w:val="28"/>
        </w:rPr>
        <w:t xml:space="preserve">Chi cục </w:t>
      </w:r>
      <w:r w:rsidR="006D7F07" w:rsidRPr="00AC463A">
        <w:rPr>
          <w:sz w:val="28"/>
          <w:szCs w:val="28"/>
        </w:rPr>
        <w:t>Kiểm lâm</w:t>
      </w:r>
      <w:r w:rsidR="006D2819" w:rsidRPr="00AC463A">
        <w:rPr>
          <w:sz w:val="28"/>
          <w:szCs w:val="28"/>
        </w:rPr>
        <w:t xml:space="preserve"> </w:t>
      </w:r>
      <w:r w:rsidR="005C0FD2" w:rsidRPr="00AC463A">
        <w:rPr>
          <w:sz w:val="28"/>
          <w:szCs w:val="28"/>
        </w:rPr>
        <w:t>Đắk Lắk</w:t>
      </w:r>
      <w:r w:rsidR="00AC463A">
        <w:rPr>
          <w:sz w:val="28"/>
          <w:szCs w:val="28"/>
        </w:rPr>
        <w:t>.</w:t>
      </w:r>
    </w:p>
    <w:p w14:paraId="07A1B221" w14:textId="02C5DA06" w:rsidR="00B276C0" w:rsidRPr="00AC463A" w:rsidRDefault="00B276C0" w:rsidP="00A81A5E">
      <w:pPr>
        <w:jc w:val="center"/>
        <w:rPr>
          <w:sz w:val="28"/>
          <w:szCs w:val="28"/>
        </w:rPr>
      </w:pPr>
    </w:p>
    <w:p w14:paraId="7F1C1A39" w14:textId="1F6970DC" w:rsidR="000773A9" w:rsidRPr="00AC463A" w:rsidRDefault="00820E78" w:rsidP="004E5903">
      <w:pPr>
        <w:widowControl w:val="0"/>
        <w:spacing w:before="160"/>
        <w:ind w:firstLine="567"/>
        <w:jc w:val="both"/>
        <w:rPr>
          <w:sz w:val="28"/>
          <w:szCs w:val="28"/>
        </w:rPr>
      </w:pPr>
      <w:r w:rsidRPr="00AC463A">
        <w:rPr>
          <w:sz w:val="28"/>
          <w:szCs w:val="28"/>
        </w:rPr>
        <w:t xml:space="preserve">Nhận được Công </w:t>
      </w:r>
      <w:r w:rsidR="00C7380F" w:rsidRPr="00AC463A">
        <w:rPr>
          <w:sz w:val="28"/>
          <w:szCs w:val="28"/>
        </w:rPr>
        <w:t xml:space="preserve">văn số </w:t>
      </w:r>
      <w:r w:rsidR="000773A9" w:rsidRPr="00AC463A">
        <w:rPr>
          <w:sz w:val="28"/>
          <w:szCs w:val="28"/>
        </w:rPr>
        <w:t>1100</w:t>
      </w:r>
      <w:r w:rsidR="00C7380F" w:rsidRPr="00AC463A">
        <w:rPr>
          <w:sz w:val="28"/>
          <w:szCs w:val="28"/>
        </w:rPr>
        <w:t>/</w:t>
      </w:r>
      <w:r w:rsidR="006D2819" w:rsidRPr="00AC463A">
        <w:rPr>
          <w:sz w:val="28"/>
          <w:szCs w:val="28"/>
        </w:rPr>
        <w:t>SNNMT-CC</w:t>
      </w:r>
      <w:r w:rsidR="006D7F07" w:rsidRPr="00AC463A">
        <w:rPr>
          <w:sz w:val="28"/>
          <w:szCs w:val="28"/>
        </w:rPr>
        <w:t>KL</w:t>
      </w:r>
      <w:r w:rsidR="005C0FD2" w:rsidRPr="00AC463A">
        <w:rPr>
          <w:sz w:val="28"/>
          <w:szCs w:val="28"/>
        </w:rPr>
        <w:t xml:space="preserve"> </w:t>
      </w:r>
      <w:r w:rsidR="00C7380F" w:rsidRPr="00AC463A">
        <w:rPr>
          <w:sz w:val="28"/>
          <w:szCs w:val="28"/>
        </w:rPr>
        <w:t xml:space="preserve">ngày </w:t>
      </w:r>
      <w:r w:rsidR="000773A9" w:rsidRPr="00AC463A">
        <w:rPr>
          <w:sz w:val="28"/>
          <w:szCs w:val="28"/>
        </w:rPr>
        <w:t>0</w:t>
      </w:r>
      <w:r w:rsidR="006D7F07" w:rsidRPr="00AC463A">
        <w:rPr>
          <w:sz w:val="28"/>
          <w:szCs w:val="28"/>
        </w:rPr>
        <w:t>4</w:t>
      </w:r>
      <w:r w:rsidR="00C7380F" w:rsidRPr="00AC463A">
        <w:rPr>
          <w:sz w:val="28"/>
          <w:szCs w:val="28"/>
        </w:rPr>
        <w:t>/</w:t>
      </w:r>
      <w:r w:rsidR="006D2819" w:rsidRPr="00AC463A">
        <w:rPr>
          <w:sz w:val="28"/>
          <w:szCs w:val="28"/>
        </w:rPr>
        <w:t>0</w:t>
      </w:r>
      <w:r w:rsidR="000773A9" w:rsidRPr="00AC463A">
        <w:rPr>
          <w:sz w:val="28"/>
          <w:szCs w:val="28"/>
        </w:rPr>
        <w:t>2</w:t>
      </w:r>
      <w:r w:rsidR="00C7380F" w:rsidRPr="00AC463A">
        <w:rPr>
          <w:sz w:val="28"/>
          <w:szCs w:val="28"/>
        </w:rPr>
        <w:t>/202</w:t>
      </w:r>
      <w:r w:rsidR="006D2819" w:rsidRPr="00AC463A">
        <w:rPr>
          <w:sz w:val="28"/>
          <w:szCs w:val="28"/>
        </w:rPr>
        <w:t>6</w:t>
      </w:r>
      <w:r w:rsidR="00C7380F" w:rsidRPr="00AC463A">
        <w:rPr>
          <w:sz w:val="28"/>
          <w:szCs w:val="28"/>
        </w:rPr>
        <w:t xml:space="preserve"> của </w:t>
      </w:r>
      <w:r w:rsidR="005C0FD2" w:rsidRPr="00AC463A">
        <w:rPr>
          <w:sz w:val="28"/>
          <w:szCs w:val="28"/>
        </w:rPr>
        <w:t xml:space="preserve">Chi cục </w:t>
      </w:r>
      <w:r w:rsidR="006D7F07" w:rsidRPr="00AC463A">
        <w:rPr>
          <w:sz w:val="28"/>
          <w:szCs w:val="28"/>
        </w:rPr>
        <w:t>Kiểm lâm</w:t>
      </w:r>
      <w:r w:rsidR="006D2819" w:rsidRPr="00AC463A">
        <w:rPr>
          <w:sz w:val="28"/>
          <w:szCs w:val="28"/>
        </w:rPr>
        <w:t xml:space="preserve"> </w:t>
      </w:r>
      <w:r w:rsidR="00C7380F" w:rsidRPr="00AC463A">
        <w:rPr>
          <w:sz w:val="28"/>
          <w:szCs w:val="28"/>
        </w:rPr>
        <w:t xml:space="preserve">tỉnh Đắk Lắk </w:t>
      </w:r>
      <w:r w:rsidR="00AC463A">
        <w:rPr>
          <w:sz w:val="28"/>
          <w:szCs w:val="28"/>
        </w:rPr>
        <w:t>về việc</w:t>
      </w:r>
      <w:r w:rsidR="000773A9" w:rsidRPr="00AC463A">
        <w:rPr>
          <w:sz w:val="28"/>
          <w:szCs w:val="28"/>
        </w:rPr>
        <w:t xml:space="preserve"> lấy ý kiến góp ý dự thảo Quyết định của UBND tỉnh ban hành Quy định phòng cháy, chữa cháy rừng trên địa bàn tỉnh Đắk Lắk. </w:t>
      </w:r>
    </w:p>
    <w:p w14:paraId="518D917D" w14:textId="1FB85EDD" w:rsidR="00C7380F" w:rsidRPr="00AC463A" w:rsidRDefault="00C7380F" w:rsidP="004E5903">
      <w:pPr>
        <w:widowControl w:val="0"/>
        <w:spacing w:before="160"/>
        <w:ind w:firstLine="567"/>
        <w:jc w:val="both"/>
        <w:rPr>
          <w:sz w:val="28"/>
          <w:szCs w:val="28"/>
        </w:rPr>
      </w:pPr>
      <w:r w:rsidRPr="00AC463A">
        <w:rPr>
          <w:sz w:val="28"/>
          <w:szCs w:val="28"/>
        </w:rPr>
        <w:t xml:space="preserve">Sau khi nghiên cứu nội dung Dự thảo </w:t>
      </w:r>
      <w:r w:rsidR="006D2819" w:rsidRPr="00AC463A">
        <w:rPr>
          <w:sz w:val="28"/>
          <w:szCs w:val="28"/>
        </w:rPr>
        <w:t>văn bản</w:t>
      </w:r>
      <w:r w:rsidR="005C0FD2" w:rsidRPr="00AC463A">
        <w:rPr>
          <w:sz w:val="28"/>
          <w:szCs w:val="28"/>
        </w:rPr>
        <w:t xml:space="preserve"> </w:t>
      </w:r>
      <w:r w:rsidRPr="00AC463A">
        <w:rPr>
          <w:sz w:val="28"/>
          <w:szCs w:val="28"/>
        </w:rPr>
        <w:t>và căn cứ tình hình thực tế tại địa phương, Ủy ban nhân dân phường Ea Kao có</w:t>
      </w:r>
      <w:r w:rsidR="005C0FD2" w:rsidRPr="00AC463A">
        <w:rPr>
          <w:sz w:val="28"/>
          <w:szCs w:val="28"/>
        </w:rPr>
        <w:t xml:space="preserve"> một số</w:t>
      </w:r>
      <w:r w:rsidRPr="00AC463A">
        <w:rPr>
          <w:sz w:val="28"/>
          <w:szCs w:val="28"/>
        </w:rPr>
        <w:t xml:space="preserve"> ý kiế</w:t>
      </w:r>
      <w:r w:rsidR="00820E78" w:rsidRPr="00AC463A">
        <w:rPr>
          <w:sz w:val="28"/>
          <w:szCs w:val="28"/>
        </w:rPr>
        <w:t>n</w:t>
      </w:r>
      <w:r w:rsidRPr="00AC463A">
        <w:rPr>
          <w:sz w:val="28"/>
          <w:szCs w:val="28"/>
        </w:rPr>
        <w:t xml:space="preserve"> </w:t>
      </w:r>
      <w:r w:rsidR="005C0FD2" w:rsidRPr="00AC463A">
        <w:rPr>
          <w:sz w:val="28"/>
          <w:szCs w:val="28"/>
        </w:rPr>
        <w:t xml:space="preserve">góp ý </w:t>
      </w:r>
      <w:r w:rsidRPr="00AC463A">
        <w:rPr>
          <w:sz w:val="28"/>
          <w:szCs w:val="28"/>
        </w:rPr>
        <w:t>sau:</w:t>
      </w:r>
    </w:p>
    <w:p w14:paraId="7537E458" w14:textId="77777777" w:rsidR="000773A9" w:rsidRPr="00AC463A" w:rsidRDefault="000773A9" w:rsidP="004E5903">
      <w:pPr>
        <w:widowControl w:val="0"/>
        <w:tabs>
          <w:tab w:val="num" w:pos="720"/>
        </w:tabs>
        <w:spacing w:before="160"/>
        <w:ind w:firstLine="567"/>
        <w:jc w:val="both"/>
        <w:rPr>
          <w:b/>
          <w:bCs/>
          <w:sz w:val="28"/>
          <w:szCs w:val="28"/>
        </w:rPr>
      </w:pPr>
      <w:r w:rsidRPr="00AC463A">
        <w:rPr>
          <w:b/>
          <w:bCs/>
          <w:sz w:val="28"/>
          <w:szCs w:val="28"/>
        </w:rPr>
        <w:t>1. Về trách nhiệm của UBND cấp xã (Điều 12, khoản 7)</w:t>
      </w:r>
    </w:p>
    <w:p w14:paraId="7C3FEBE4" w14:textId="77777777" w:rsidR="000773A9" w:rsidRPr="00AC463A" w:rsidRDefault="000773A9" w:rsidP="004E5903">
      <w:pPr>
        <w:widowControl w:val="0"/>
        <w:tabs>
          <w:tab w:val="num" w:pos="720"/>
        </w:tabs>
        <w:spacing w:before="160"/>
        <w:ind w:firstLine="567"/>
        <w:jc w:val="both"/>
        <w:rPr>
          <w:sz w:val="28"/>
          <w:szCs w:val="28"/>
        </w:rPr>
      </w:pPr>
      <w:r w:rsidRPr="00AC463A">
        <w:rPr>
          <w:sz w:val="28"/>
          <w:szCs w:val="28"/>
        </w:rPr>
        <w:t>Tại phường Ea Kao, diện tích rừng và đất lâm nghiệp xen kẽ khu dân cư, lực lượng chuyên trách mỏng, nếu không có cơ chế phối hợp linh hoạt sẽ khó đảm bảo ứng phó kịp thời khi xảy ra cháy. Đề nghị bổ sung, làm rõ hơn Quy định linh hoạt việc lồng ghép lực lượng phòng cháy, chữa cháy rừng với các tổ chức tự quản các buôn, tổ dân phố đối với địa bàn có rừng phân tán, diện tích nhỏ, không tập trung.</w:t>
      </w:r>
    </w:p>
    <w:p w14:paraId="3B4987A2" w14:textId="77777777" w:rsidR="000773A9" w:rsidRPr="00AC463A" w:rsidRDefault="000773A9" w:rsidP="004E5903">
      <w:pPr>
        <w:widowControl w:val="0"/>
        <w:tabs>
          <w:tab w:val="num" w:pos="720"/>
        </w:tabs>
        <w:spacing w:before="160"/>
        <w:ind w:firstLine="567"/>
        <w:jc w:val="both"/>
        <w:rPr>
          <w:b/>
          <w:bCs/>
          <w:sz w:val="28"/>
          <w:szCs w:val="28"/>
        </w:rPr>
      </w:pPr>
      <w:r w:rsidRPr="00AC463A">
        <w:rPr>
          <w:b/>
          <w:bCs/>
          <w:sz w:val="28"/>
          <w:szCs w:val="28"/>
        </w:rPr>
        <w:t>2. Về lực lượng chữa cháy rừng cấp xã (Điều 9), Đề nghị:</w:t>
      </w:r>
    </w:p>
    <w:p w14:paraId="0EE52ACB" w14:textId="77777777" w:rsidR="000773A9" w:rsidRPr="00AC463A" w:rsidRDefault="000773A9" w:rsidP="004E5903">
      <w:pPr>
        <w:widowControl w:val="0"/>
        <w:tabs>
          <w:tab w:val="num" w:pos="720"/>
        </w:tabs>
        <w:spacing w:before="160"/>
        <w:ind w:firstLine="567"/>
        <w:jc w:val="both"/>
        <w:rPr>
          <w:sz w:val="28"/>
          <w:szCs w:val="28"/>
        </w:rPr>
      </w:pPr>
      <w:r w:rsidRPr="00AC463A">
        <w:rPr>
          <w:sz w:val="28"/>
          <w:szCs w:val="28"/>
        </w:rPr>
        <w:t>- Bổ sung quy định cho phép huy động lực lượng dân quân tự vệ, lực lượng bảo vệ an ninh trật tự ở cơ sở, tổ dân phố tham gia chữa cháy rừng phù hợp với tình hình thực tế tại các phường.</w:t>
      </w:r>
    </w:p>
    <w:p w14:paraId="08A77887" w14:textId="77777777" w:rsidR="000773A9" w:rsidRPr="00AC463A" w:rsidRDefault="000773A9" w:rsidP="004E5903">
      <w:pPr>
        <w:widowControl w:val="0"/>
        <w:tabs>
          <w:tab w:val="num" w:pos="720"/>
        </w:tabs>
        <w:spacing w:before="160"/>
        <w:ind w:firstLine="567"/>
        <w:jc w:val="both"/>
        <w:rPr>
          <w:b/>
          <w:bCs/>
          <w:sz w:val="28"/>
          <w:szCs w:val="28"/>
        </w:rPr>
      </w:pPr>
      <w:r w:rsidRPr="00AC463A">
        <w:rPr>
          <w:b/>
          <w:bCs/>
          <w:sz w:val="28"/>
          <w:szCs w:val="28"/>
        </w:rPr>
        <w:t>3. Về thông tin, cảnh báo cháy rừng (Điều 5)</w:t>
      </w:r>
    </w:p>
    <w:p w14:paraId="1BC79129" w14:textId="77777777" w:rsidR="000773A9" w:rsidRPr="00AC463A" w:rsidRDefault="000773A9" w:rsidP="004E5903">
      <w:pPr>
        <w:widowControl w:val="0"/>
        <w:tabs>
          <w:tab w:val="num" w:pos="720"/>
        </w:tabs>
        <w:spacing w:before="160"/>
        <w:ind w:firstLine="567"/>
        <w:jc w:val="both"/>
        <w:rPr>
          <w:sz w:val="28"/>
          <w:szCs w:val="28"/>
        </w:rPr>
      </w:pPr>
      <w:r w:rsidRPr="00AC463A">
        <w:rPr>
          <w:sz w:val="28"/>
          <w:szCs w:val="28"/>
        </w:rPr>
        <w:t>Đề nghị bổ sung hình thức thông báo cấp dự báo cháy rừng thông qua hệ thống loa truyền thanh cơ sở, các nhóm thông tin cộng đồng, nền tảng số của chính quyền địa phương để người dân dễ tiếp cận, nhất là người dân sinh sống ven rừng.</w:t>
      </w:r>
    </w:p>
    <w:p w14:paraId="52189BA0" w14:textId="77777777" w:rsidR="000773A9" w:rsidRPr="00AC463A" w:rsidRDefault="000773A9" w:rsidP="004E5903">
      <w:pPr>
        <w:widowControl w:val="0"/>
        <w:tabs>
          <w:tab w:val="num" w:pos="720"/>
        </w:tabs>
        <w:spacing w:before="160"/>
        <w:ind w:firstLine="567"/>
        <w:jc w:val="both"/>
        <w:rPr>
          <w:b/>
          <w:bCs/>
          <w:sz w:val="28"/>
          <w:szCs w:val="28"/>
        </w:rPr>
      </w:pPr>
      <w:r w:rsidRPr="00AC463A">
        <w:rPr>
          <w:b/>
          <w:bCs/>
          <w:sz w:val="28"/>
          <w:szCs w:val="28"/>
        </w:rPr>
        <w:t>4. Về kinh phí và điều kiện bảo đảm thực hiện (Điều 11), Đề nghị:</w:t>
      </w:r>
    </w:p>
    <w:p w14:paraId="151718C7" w14:textId="77777777" w:rsidR="000773A9" w:rsidRPr="00AC463A" w:rsidRDefault="000773A9" w:rsidP="004E5903">
      <w:pPr>
        <w:widowControl w:val="0"/>
        <w:tabs>
          <w:tab w:val="num" w:pos="720"/>
        </w:tabs>
        <w:spacing w:before="160"/>
        <w:ind w:firstLine="567"/>
        <w:jc w:val="both"/>
        <w:rPr>
          <w:sz w:val="28"/>
          <w:szCs w:val="28"/>
        </w:rPr>
      </w:pPr>
      <w:r w:rsidRPr="00AC463A">
        <w:rPr>
          <w:sz w:val="28"/>
          <w:szCs w:val="28"/>
        </w:rPr>
        <w:t>- Có hướng dẫn cụ thể hơn về nguồn kinh phí hỗ trợ hoạt động phòng cháy, chữa cháy rừng tại cấp xã, đặc biệt là kinh phí mua sắm, sửa chữa phương tiện chữa cháy rừng thô sơ và hỗ trợ lực lượng tham gia chữa cháy tại chỗ.</w:t>
      </w:r>
    </w:p>
    <w:p w14:paraId="321E40FE" w14:textId="77777777" w:rsidR="000773A9" w:rsidRPr="00AC463A" w:rsidRDefault="000773A9" w:rsidP="004E5903">
      <w:pPr>
        <w:widowControl w:val="0"/>
        <w:tabs>
          <w:tab w:val="num" w:pos="720"/>
        </w:tabs>
        <w:spacing w:before="160"/>
        <w:ind w:firstLine="567"/>
        <w:jc w:val="both"/>
        <w:rPr>
          <w:sz w:val="28"/>
          <w:szCs w:val="28"/>
        </w:rPr>
      </w:pPr>
      <w:r w:rsidRPr="00AC463A">
        <w:rPr>
          <w:sz w:val="28"/>
          <w:szCs w:val="28"/>
        </w:rPr>
        <w:t>- Xem xét bổ sung cơ chế hỗ trợ đối với các phường có diện tích rừng xen kẽ khu dân cư nhưng nguồn thu ngân sách còn hạn chế, nhằm đảm bảo tính khả thi khi triển khai.</w:t>
      </w:r>
    </w:p>
    <w:p w14:paraId="5B6BCEB8" w14:textId="77777777" w:rsidR="004E5903" w:rsidRDefault="004E5903" w:rsidP="004E5903">
      <w:pPr>
        <w:widowControl w:val="0"/>
        <w:spacing w:before="160"/>
        <w:ind w:firstLine="567"/>
        <w:jc w:val="both"/>
        <w:rPr>
          <w:sz w:val="28"/>
          <w:szCs w:val="28"/>
        </w:rPr>
      </w:pPr>
    </w:p>
    <w:p w14:paraId="388CB869" w14:textId="16B93D27" w:rsidR="00C7380F" w:rsidRDefault="00DA07B8" w:rsidP="004E5903">
      <w:pPr>
        <w:widowControl w:val="0"/>
        <w:spacing w:before="160"/>
        <w:ind w:firstLine="567"/>
        <w:jc w:val="both"/>
        <w:rPr>
          <w:sz w:val="28"/>
          <w:szCs w:val="28"/>
        </w:rPr>
      </w:pPr>
      <w:r w:rsidRPr="00AC463A">
        <w:rPr>
          <w:sz w:val="28"/>
          <w:szCs w:val="28"/>
        </w:rPr>
        <w:lastRenderedPageBreak/>
        <w:t xml:space="preserve">Trên đây là </w:t>
      </w:r>
      <w:r w:rsidR="009D76F4" w:rsidRPr="00AC463A">
        <w:rPr>
          <w:sz w:val="28"/>
          <w:szCs w:val="28"/>
        </w:rPr>
        <w:t>ý kiến</w:t>
      </w:r>
      <w:r w:rsidRPr="00AC463A">
        <w:rPr>
          <w:sz w:val="28"/>
          <w:szCs w:val="28"/>
        </w:rPr>
        <w:t xml:space="preserve"> góp ý</w:t>
      </w:r>
      <w:r w:rsidR="009D76F4" w:rsidRPr="00AC463A">
        <w:rPr>
          <w:sz w:val="28"/>
          <w:szCs w:val="28"/>
        </w:rPr>
        <w:t xml:space="preserve"> </w:t>
      </w:r>
      <w:r w:rsidR="000773A9" w:rsidRPr="00AC463A">
        <w:rPr>
          <w:sz w:val="28"/>
          <w:szCs w:val="28"/>
        </w:rPr>
        <w:t>góp ý dự thảo Quyết định của UBND tỉnh ban hành Quy định phòng cháy, chữa cháy rừng trên địa bàn tỉnh Đắk Lắk</w:t>
      </w:r>
      <w:r w:rsidR="009D76F4" w:rsidRPr="00AC463A">
        <w:rPr>
          <w:sz w:val="28"/>
          <w:szCs w:val="28"/>
        </w:rPr>
        <w:t xml:space="preserve">, </w:t>
      </w:r>
      <w:r w:rsidRPr="00AC463A">
        <w:rPr>
          <w:sz w:val="28"/>
          <w:szCs w:val="28"/>
        </w:rPr>
        <w:t xml:space="preserve">của </w:t>
      </w:r>
      <w:r w:rsidR="00C7380F" w:rsidRPr="00AC463A">
        <w:rPr>
          <w:sz w:val="28"/>
          <w:szCs w:val="28"/>
        </w:rPr>
        <w:t>UBND phường Ea Kao./.</w:t>
      </w:r>
    </w:p>
    <w:p w14:paraId="649B48D6" w14:textId="77777777" w:rsidR="00A81A5E" w:rsidRPr="00AC463A" w:rsidRDefault="00A81A5E" w:rsidP="00A81A5E">
      <w:pPr>
        <w:widowControl w:val="0"/>
        <w:ind w:firstLine="567"/>
        <w:jc w:val="both"/>
        <w:rPr>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81"/>
      </w:tblGrid>
      <w:tr w:rsidR="00B276C0" w:rsidRPr="00AC463A" w14:paraId="2E6556A7" w14:textId="77777777" w:rsidTr="00A81A5E">
        <w:tc>
          <w:tcPr>
            <w:tcW w:w="2498" w:type="pct"/>
          </w:tcPr>
          <w:p w14:paraId="0ED72ED7" w14:textId="77777777" w:rsidR="00B276C0" w:rsidRPr="00A81A5E" w:rsidRDefault="00B276C0" w:rsidP="00A81A5E">
            <w:pPr>
              <w:rPr>
                <w:rFonts w:ascii="Times New Roman" w:hAnsi="Times New Roman"/>
                <w:sz w:val="22"/>
                <w:szCs w:val="22"/>
              </w:rPr>
            </w:pPr>
            <w:r w:rsidRPr="00A81A5E">
              <w:rPr>
                <w:rFonts w:ascii="Times New Roman" w:hAnsi="Times New Roman"/>
                <w:b/>
                <w:i/>
                <w:sz w:val="24"/>
                <w:szCs w:val="24"/>
              </w:rPr>
              <w:t>Nơi nhận:</w:t>
            </w:r>
            <w:r w:rsidRPr="00A81A5E">
              <w:rPr>
                <w:rFonts w:ascii="Times New Roman" w:hAnsi="Times New Roman"/>
                <w:sz w:val="22"/>
                <w:szCs w:val="22"/>
              </w:rPr>
              <w:tab/>
            </w:r>
            <w:r w:rsidRPr="00A81A5E">
              <w:rPr>
                <w:rFonts w:ascii="Times New Roman" w:hAnsi="Times New Roman"/>
                <w:sz w:val="22"/>
                <w:szCs w:val="22"/>
              </w:rPr>
              <w:tab/>
              <w:t xml:space="preserve">    </w:t>
            </w:r>
            <w:r w:rsidRPr="00A81A5E">
              <w:rPr>
                <w:rFonts w:ascii="Times New Roman" w:hAnsi="Times New Roman"/>
                <w:sz w:val="22"/>
                <w:szCs w:val="22"/>
              </w:rPr>
              <w:tab/>
            </w:r>
            <w:r w:rsidRPr="00A81A5E">
              <w:rPr>
                <w:rFonts w:ascii="Times New Roman" w:hAnsi="Times New Roman"/>
                <w:b/>
                <w:sz w:val="22"/>
                <w:szCs w:val="22"/>
              </w:rPr>
              <w:t xml:space="preserve">                                                  </w:t>
            </w:r>
          </w:p>
          <w:p w14:paraId="7959D8A7" w14:textId="133FD70E" w:rsidR="00B276C0" w:rsidRPr="00A81A5E" w:rsidRDefault="00B276C0" w:rsidP="00A81A5E">
            <w:pPr>
              <w:rPr>
                <w:rFonts w:ascii="Times New Roman" w:hAnsi="Times New Roman"/>
                <w:sz w:val="22"/>
                <w:szCs w:val="22"/>
              </w:rPr>
            </w:pPr>
            <w:r w:rsidRPr="00A81A5E">
              <w:rPr>
                <w:rFonts w:ascii="Times New Roman" w:hAnsi="Times New Roman"/>
                <w:sz w:val="22"/>
                <w:szCs w:val="22"/>
              </w:rPr>
              <w:t>- Như trên;</w:t>
            </w:r>
          </w:p>
          <w:p w14:paraId="06D9846B" w14:textId="77777777" w:rsidR="00B276C0" w:rsidRPr="00A81A5E" w:rsidRDefault="00B276C0" w:rsidP="00A81A5E">
            <w:pPr>
              <w:rPr>
                <w:rFonts w:ascii="Times New Roman" w:hAnsi="Times New Roman"/>
                <w:sz w:val="22"/>
                <w:szCs w:val="22"/>
              </w:rPr>
            </w:pPr>
            <w:r w:rsidRPr="00A81A5E">
              <w:rPr>
                <w:rFonts w:ascii="Times New Roman" w:hAnsi="Times New Roman"/>
                <w:color w:val="000000"/>
                <w:sz w:val="22"/>
                <w:szCs w:val="22"/>
                <w:lang w:val="vi-VN"/>
              </w:rPr>
              <w:t>-</w:t>
            </w:r>
            <w:r w:rsidRPr="00A81A5E">
              <w:rPr>
                <w:rFonts w:ascii="Times New Roman" w:hAnsi="Times New Roman"/>
                <w:color w:val="000000"/>
                <w:sz w:val="22"/>
                <w:szCs w:val="22"/>
              </w:rPr>
              <w:t xml:space="preserve"> Lưu: VT, KTHTĐT.</w:t>
            </w:r>
          </w:p>
          <w:p w14:paraId="61B9B930" w14:textId="77777777" w:rsidR="00B276C0" w:rsidRPr="00AC463A" w:rsidRDefault="00B276C0" w:rsidP="00A81A5E">
            <w:pPr>
              <w:rPr>
                <w:rFonts w:ascii="Times New Roman" w:hAnsi="Times New Roman"/>
                <w:sz w:val="28"/>
                <w:szCs w:val="28"/>
              </w:rPr>
            </w:pPr>
          </w:p>
          <w:p w14:paraId="2D0248BF" w14:textId="77777777" w:rsidR="00B276C0" w:rsidRPr="00AC463A" w:rsidRDefault="00B276C0" w:rsidP="00A81A5E">
            <w:pPr>
              <w:rPr>
                <w:rFonts w:ascii="Times New Roman" w:hAnsi="Times New Roman"/>
                <w:b/>
                <w:sz w:val="28"/>
                <w:szCs w:val="28"/>
              </w:rPr>
            </w:pPr>
            <w:r w:rsidRPr="00AC463A">
              <w:rPr>
                <w:rFonts w:ascii="Times New Roman" w:hAnsi="Times New Roman"/>
                <w:sz w:val="28"/>
                <w:szCs w:val="28"/>
              </w:rPr>
              <w:tab/>
            </w:r>
            <w:r w:rsidRPr="00AC463A">
              <w:rPr>
                <w:rFonts w:ascii="Times New Roman" w:hAnsi="Times New Roman"/>
                <w:sz w:val="28"/>
                <w:szCs w:val="28"/>
              </w:rPr>
              <w:tab/>
            </w:r>
            <w:r w:rsidRPr="00AC463A">
              <w:rPr>
                <w:rFonts w:ascii="Times New Roman" w:hAnsi="Times New Roman"/>
                <w:sz w:val="28"/>
                <w:szCs w:val="28"/>
              </w:rPr>
              <w:tab/>
            </w:r>
            <w:r w:rsidRPr="00AC463A">
              <w:rPr>
                <w:rFonts w:ascii="Times New Roman" w:hAnsi="Times New Roman"/>
                <w:sz w:val="28"/>
                <w:szCs w:val="28"/>
              </w:rPr>
              <w:tab/>
              <w:t xml:space="preserve">       </w:t>
            </w:r>
            <w:r w:rsidRPr="00AC463A">
              <w:rPr>
                <w:rFonts w:ascii="Times New Roman" w:hAnsi="Times New Roman"/>
                <w:b/>
                <w:sz w:val="28"/>
                <w:szCs w:val="28"/>
              </w:rPr>
              <w:t xml:space="preserve">           </w:t>
            </w:r>
          </w:p>
          <w:p w14:paraId="4BAD86DA" w14:textId="77777777" w:rsidR="00B276C0" w:rsidRPr="00AC463A" w:rsidRDefault="00B276C0" w:rsidP="00A81A5E">
            <w:pPr>
              <w:rPr>
                <w:rFonts w:ascii="Times New Roman" w:hAnsi="Times New Roman"/>
                <w:sz w:val="28"/>
                <w:szCs w:val="28"/>
              </w:rPr>
            </w:pPr>
          </w:p>
        </w:tc>
        <w:tc>
          <w:tcPr>
            <w:tcW w:w="2502" w:type="pct"/>
          </w:tcPr>
          <w:p w14:paraId="5B1B2D43" w14:textId="5CA17CB6" w:rsidR="00B276C0" w:rsidRPr="00AC463A" w:rsidRDefault="00C40741" w:rsidP="00A81A5E">
            <w:pPr>
              <w:jc w:val="center"/>
              <w:rPr>
                <w:rFonts w:ascii="Times New Roman" w:hAnsi="Times New Roman"/>
                <w:b/>
                <w:sz w:val="28"/>
                <w:szCs w:val="28"/>
              </w:rPr>
            </w:pPr>
            <w:r w:rsidRPr="00AC463A">
              <w:rPr>
                <w:rFonts w:ascii="Times New Roman" w:hAnsi="Times New Roman"/>
                <w:b/>
                <w:sz w:val="28"/>
                <w:szCs w:val="28"/>
              </w:rPr>
              <w:t>KT.</w:t>
            </w:r>
            <w:r w:rsidR="00A81A5E">
              <w:rPr>
                <w:rFonts w:ascii="Times New Roman" w:hAnsi="Times New Roman"/>
                <w:b/>
                <w:sz w:val="28"/>
                <w:szCs w:val="28"/>
              </w:rPr>
              <w:t xml:space="preserve"> </w:t>
            </w:r>
            <w:r w:rsidRPr="00AC463A">
              <w:rPr>
                <w:rFonts w:ascii="Times New Roman" w:hAnsi="Times New Roman"/>
                <w:b/>
                <w:sz w:val="28"/>
                <w:szCs w:val="28"/>
              </w:rPr>
              <w:t>CHỦ TỊCH</w:t>
            </w:r>
          </w:p>
          <w:p w14:paraId="3CA45BE6" w14:textId="365CD62D" w:rsidR="00B276C0" w:rsidRPr="00AC463A" w:rsidRDefault="00C40741" w:rsidP="00A81A5E">
            <w:pPr>
              <w:jc w:val="center"/>
              <w:rPr>
                <w:rFonts w:ascii="Times New Roman" w:hAnsi="Times New Roman"/>
                <w:b/>
                <w:sz w:val="28"/>
                <w:szCs w:val="28"/>
              </w:rPr>
            </w:pPr>
            <w:r w:rsidRPr="00AC463A">
              <w:rPr>
                <w:rFonts w:ascii="Times New Roman" w:hAnsi="Times New Roman"/>
                <w:b/>
                <w:sz w:val="28"/>
                <w:szCs w:val="28"/>
              </w:rPr>
              <w:t>PHÓ CHỦ TỊCH</w:t>
            </w:r>
          </w:p>
          <w:p w14:paraId="08666A5D" w14:textId="77777777" w:rsidR="00B276C0" w:rsidRPr="00AC463A" w:rsidRDefault="00B276C0" w:rsidP="00A81A5E">
            <w:pPr>
              <w:jc w:val="center"/>
              <w:rPr>
                <w:rFonts w:ascii="Times New Roman" w:hAnsi="Times New Roman"/>
                <w:b/>
                <w:sz w:val="28"/>
                <w:szCs w:val="28"/>
              </w:rPr>
            </w:pPr>
          </w:p>
          <w:p w14:paraId="5C0B2329" w14:textId="51E6429B" w:rsidR="00B276C0" w:rsidRDefault="00B276C0" w:rsidP="00A81A5E">
            <w:pPr>
              <w:jc w:val="center"/>
              <w:rPr>
                <w:rFonts w:ascii="Times New Roman" w:hAnsi="Times New Roman"/>
                <w:b/>
                <w:sz w:val="28"/>
                <w:szCs w:val="28"/>
              </w:rPr>
            </w:pPr>
          </w:p>
          <w:p w14:paraId="09962561" w14:textId="6024B162" w:rsidR="004E5903" w:rsidRDefault="004E5903" w:rsidP="00A81A5E">
            <w:pPr>
              <w:jc w:val="center"/>
              <w:rPr>
                <w:rFonts w:ascii="Times New Roman" w:hAnsi="Times New Roman"/>
                <w:b/>
                <w:sz w:val="28"/>
                <w:szCs w:val="28"/>
              </w:rPr>
            </w:pPr>
          </w:p>
          <w:p w14:paraId="7AB5F0D0" w14:textId="30E45134" w:rsidR="004E5903" w:rsidRDefault="004E5903" w:rsidP="00A81A5E">
            <w:pPr>
              <w:jc w:val="center"/>
              <w:rPr>
                <w:rFonts w:ascii="Times New Roman" w:hAnsi="Times New Roman"/>
                <w:b/>
                <w:sz w:val="28"/>
                <w:szCs w:val="28"/>
              </w:rPr>
            </w:pPr>
          </w:p>
          <w:p w14:paraId="420BF243" w14:textId="77777777" w:rsidR="004E5903" w:rsidRPr="00AC463A" w:rsidRDefault="004E5903" w:rsidP="00A81A5E">
            <w:pPr>
              <w:jc w:val="center"/>
              <w:rPr>
                <w:rFonts w:ascii="Times New Roman" w:hAnsi="Times New Roman"/>
                <w:b/>
                <w:sz w:val="28"/>
                <w:szCs w:val="28"/>
              </w:rPr>
            </w:pPr>
          </w:p>
          <w:p w14:paraId="5561883B" w14:textId="77777777" w:rsidR="00B276C0" w:rsidRPr="00AC463A" w:rsidRDefault="00B276C0" w:rsidP="00A81A5E">
            <w:pPr>
              <w:jc w:val="center"/>
              <w:rPr>
                <w:rFonts w:ascii="Times New Roman" w:hAnsi="Times New Roman"/>
                <w:b/>
                <w:sz w:val="28"/>
                <w:szCs w:val="28"/>
              </w:rPr>
            </w:pPr>
          </w:p>
          <w:p w14:paraId="19B42111" w14:textId="60E06BD6" w:rsidR="00B276C0" w:rsidRPr="00AC463A" w:rsidRDefault="00C40741" w:rsidP="00A81A5E">
            <w:pPr>
              <w:jc w:val="center"/>
              <w:rPr>
                <w:rFonts w:ascii="Times New Roman" w:hAnsi="Times New Roman"/>
                <w:sz w:val="28"/>
                <w:szCs w:val="28"/>
              </w:rPr>
            </w:pPr>
            <w:r w:rsidRPr="00AC463A">
              <w:rPr>
                <w:rFonts w:ascii="Times New Roman" w:hAnsi="Times New Roman"/>
                <w:b/>
                <w:color w:val="000000"/>
                <w:sz w:val="28"/>
                <w:szCs w:val="28"/>
              </w:rPr>
              <w:t>Nguyễn Xuân Nở</w:t>
            </w:r>
          </w:p>
        </w:tc>
      </w:tr>
    </w:tbl>
    <w:p w14:paraId="6416251E" w14:textId="77777777" w:rsidR="004D4E3A" w:rsidRPr="00AC463A" w:rsidRDefault="004D4E3A" w:rsidP="00A81A5E">
      <w:pPr>
        <w:rPr>
          <w:sz w:val="28"/>
          <w:szCs w:val="28"/>
        </w:rPr>
      </w:pPr>
    </w:p>
    <w:sectPr w:rsidR="004D4E3A" w:rsidRPr="00AC463A" w:rsidSect="00A81A5E">
      <w:headerReference w:type="default" r:id="rId8"/>
      <w:pgSz w:w="11907" w:h="16840" w:code="9"/>
      <w:pgMar w:top="1134" w:right="851" w:bottom="1134" w:left="1701" w:header="45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EAF1" w14:textId="77777777" w:rsidR="00E13983" w:rsidRDefault="00E13983">
      <w:r>
        <w:separator/>
      </w:r>
    </w:p>
  </w:endnote>
  <w:endnote w:type="continuationSeparator" w:id="0">
    <w:p w14:paraId="523A6006" w14:textId="77777777" w:rsidR="00E13983" w:rsidRDefault="00E1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A30B" w14:textId="77777777" w:rsidR="00E13983" w:rsidRDefault="00E13983">
      <w:r>
        <w:separator/>
      </w:r>
    </w:p>
  </w:footnote>
  <w:footnote w:type="continuationSeparator" w:id="0">
    <w:p w14:paraId="76378D4F" w14:textId="77777777" w:rsidR="00E13983" w:rsidRDefault="00E13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5172867"/>
      <w:docPartObj>
        <w:docPartGallery w:val="Page Numbers (Top of Page)"/>
        <w:docPartUnique/>
      </w:docPartObj>
    </w:sdtPr>
    <w:sdtEndPr>
      <w:rPr>
        <w:noProof/>
        <w:sz w:val="24"/>
        <w:szCs w:val="24"/>
      </w:rPr>
    </w:sdtEndPr>
    <w:sdtContent>
      <w:p w14:paraId="181C2F94" w14:textId="77777777" w:rsidR="0046291C" w:rsidRPr="00B5620F" w:rsidRDefault="00E13983">
        <w:pPr>
          <w:pStyle w:val="Header"/>
          <w:jc w:val="center"/>
          <w:rPr>
            <w:sz w:val="24"/>
            <w:szCs w:val="24"/>
          </w:rPr>
        </w:pPr>
        <w:r w:rsidRPr="00B5620F">
          <w:rPr>
            <w:sz w:val="24"/>
            <w:szCs w:val="24"/>
          </w:rPr>
          <w:fldChar w:fldCharType="begin"/>
        </w:r>
        <w:r w:rsidRPr="00B5620F">
          <w:rPr>
            <w:sz w:val="24"/>
            <w:szCs w:val="24"/>
          </w:rPr>
          <w:instrText xml:space="preserve"> PAGE   \* MERGEFORMAT </w:instrText>
        </w:r>
        <w:r w:rsidRPr="00B5620F">
          <w:rPr>
            <w:sz w:val="24"/>
            <w:szCs w:val="24"/>
          </w:rPr>
          <w:fldChar w:fldCharType="separate"/>
        </w:r>
        <w:r w:rsidRPr="00B5620F">
          <w:rPr>
            <w:noProof/>
            <w:sz w:val="24"/>
            <w:szCs w:val="24"/>
          </w:rPr>
          <w:t>2</w:t>
        </w:r>
        <w:r w:rsidRPr="00B5620F">
          <w:rPr>
            <w:noProof/>
            <w:sz w:val="24"/>
            <w:szCs w:val="24"/>
          </w:rPr>
          <w:fldChar w:fldCharType="end"/>
        </w:r>
      </w:p>
    </w:sdtContent>
  </w:sdt>
  <w:p w14:paraId="0C59FD9C" w14:textId="77777777" w:rsidR="0046291C" w:rsidRDefault="0046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91780"/>
    <w:multiLevelType w:val="multilevel"/>
    <w:tmpl w:val="8278B1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36219A"/>
    <w:multiLevelType w:val="multilevel"/>
    <w:tmpl w:val="8F94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F774C"/>
    <w:multiLevelType w:val="multilevel"/>
    <w:tmpl w:val="BB3C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C2797B"/>
    <w:multiLevelType w:val="multilevel"/>
    <w:tmpl w:val="52EA4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448FF"/>
    <w:multiLevelType w:val="multilevel"/>
    <w:tmpl w:val="25E417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927C46"/>
    <w:multiLevelType w:val="multilevel"/>
    <w:tmpl w:val="B854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0C4D91"/>
    <w:multiLevelType w:val="multilevel"/>
    <w:tmpl w:val="F660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8F4BDC"/>
    <w:multiLevelType w:val="multilevel"/>
    <w:tmpl w:val="FA74B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B3082A"/>
    <w:multiLevelType w:val="multilevel"/>
    <w:tmpl w:val="CDCED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B147E2"/>
    <w:multiLevelType w:val="multilevel"/>
    <w:tmpl w:val="FD5A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5162DE"/>
    <w:multiLevelType w:val="multilevel"/>
    <w:tmpl w:val="4038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0D7449"/>
    <w:multiLevelType w:val="multilevel"/>
    <w:tmpl w:val="D58026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377C97"/>
    <w:multiLevelType w:val="multilevel"/>
    <w:tmpl w:val="0742C0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41321B"/>
    <w:multiLevelType w:val="multilevel"/>
    <w:tmpl w:val="F0CC55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462CA0"/>
    <w:multiLevelType w:val="multilevel"/>
    <w:tmpl w:val="6F0C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031F26"/>
    <w:multiLevelType w:val="multilevel"/>
    <w:tmpl w:val="36048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4F0D7F"/>
    <w:multiLevelType w:val="multilevel"/>
    <w:tmpl w:val="005E77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A416AFE"/>
    <w:multiLevelType w:val="multilevel"/>
    <w:tmpl w:val="AEF8EE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5"/>
  </w:num>
  <w:num w:numId="3">
    <w:abstractNumId w:val="6"/>
  </w:num>
  <w:num w:numId="4">
    <w:abstractNumId w:val="13"/>
  </w:num>
  <w:num w:numId="5">
    <w:abstractNumId w:val="1"/>
  </w:num>
  <w:num w:numId="6">
    <w:abstractNumId w:val="17"/>
  </w:num>
  <w:num w:numId="7">
    <w:abstractNumId w:val="10"/>
  </w:num>
  <w:num w:numId="8">
    <w:abstractNumId w:val="16"/>
  </w:num>
  <w:num w:numId="9">
    <w:abstractNumId w:val="2"/>
  </w:num>
  <w:num w:numId="10">
    <w:abstractNumId w:val="9"/>
  </w:num>
  <w:num w:numId="11">
    <w:abstractNumId w:val="3"/>
  </w:num>
  <w:num w:numId="12">
    <w:abstractNumId w:val="8"/>
  </w:num>
  <w:num w:numId="13">
    <w:abstractNumId w:val="14"/>
  </w:num>
  <w:num w:numId="14">
    <w:abstractNumId w:val="12"/>
  </w:num>
  <w:num w:numId="15">
    <w:abstractNumId w:val="11"/>
  </w:num>
  <w:num w:numId="16">
    <w:abstractNumId w:val="5"/>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6C0"/>
    <w:rsid w:val="0003641E"/>
    <w:rsid w:val="000773A9"/>
    <w:rsid w:val="000E27F6"/>
    <w:rsid w:val="000E7180"/>
    <w:rsid w:val="0013619D"/>
    <w:rsid w:val="0027476E"/>
    <w:rsid w:val="00297334"/>
    <w:rsid w:val="002C7998"/>
    <w:rsid w:val="002F6371"/>
    <w:rsid w:val="003379FC"/>
    <w:rsid w:val="003831B2"/>
    <w:rsid w:val="0038648F"/>
    <w:rsid w:val="003A4ED1"/>
    <w:rsid w:val="00436C83"/>
    <w:rsid w:val="00437D00"/>
    <w:rsid w:val="00437D1D"/>
    <w:rsid w:val="0046291C"/>
    <w:rsid w:val="00497516"/>
    <w:rsid w:val="004D2FE9"/>
    <w:rsid w:val="004D4E3A"/>
    <w:rsid w:val="004E5903"/>
    <w:rsid w:val="00543522"/>
    <w:rsid w:val="005A7FFA"/>
    <w:rsid w:val="005C0FD2"/>
    <w:rsid w:val="005C619B"/>
    <w:rsid w:val="00645FAD"/>
    <w:rsid w:val="00680CE2"/>
    <w:rsid w:val="006949AB"/>
    <w:rsid w:val="006D2819"/>
    <w:rsid w:val="006D7F07"/>
    <w:rsid w:val="0071420E"/>
    <w:rsid w:val="007159A8"/>
    <w:rsid w:val="00754C6B"/>
    <w:rsid w:val="00762060"/>
    <w:rsid w:val="007B60FE"/>
    <w:rsid w:val="00812210"/>
    <w:rsid w:val="0081278C"/>
    <w:rsid w:val="00820E78"/>
    <w:rsid w:val="00821524"/>
    <w:rsid w:val="00921CA1"/>
    <w:rsid w:val="00922E5F"/>
    <w:rsid w:val="009550C1"/>
    <w:rsid w:val="009A02B2"/>
    <w:rsid w:val="009D76F4"/>
    <w:rsid w:val="009E7837"/>
    <w:rsid w:val="00A81A5E"/>
    <w:rsid w:val="00A85881"/>
    <w:rsid w:val="00A90D09"/>
    <w:rsid w:val="00AC463A"/>
    <w:rsid w:val="00B276C0"/>
    <w:rsid w:val="00BF58C7"/>
    <w:rsid w:val="00BF78A1"/>
    <w:rsid w:val="00C40741"/>
    <w:rsid w:val="00C7380F"/>
    <w:rsid w:val="00D10381"/>
    <w:rsid w:val="00D30577"/>
    <w:rsid w:val="00D575DF"/>
    <w:rsid w:val="00D907CC"/>
    <w:rsid w:val="00D94571"/>
    <w:rsid w:val="00DA07B8"/>
    <w:rsid w:val="00DD2E39"/>
    <w:rsid w:val="00E13983"/>
    <w:rsid w:val="00E6352B"/>
    <w:rsid w:val="00F059CA"/>
    <w:rsid w:val="00F73D73"/>
    <w:rsid w:val="00FC6FEC"/>
    <w:rsid w:val="00FE709B"/>
    <w:rsid w:val="00FF1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A5F47"/>
  <w15:chartTrackingRefBased/>
  <w15:docId w15:val="{634ABE73-F7C9-4533-AAE8-272265D5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6C0"/>
    <w:pPr>
      <w:spacing w:line="240" w:lineRule="auto"/>
    </w:pPr>
    <w:rPr>
      <w:rFonts w:eastAsia="Times New Roman" w:cs="Times New Roman"/>
      <w:kern w:val="0"/>
      <w:sz w:val="20"/>
      <w:szCs w:val="20"/>
      <w14:ligatures w14:val="none"/>
    </w:rPr>
  </w:style>
  <w:style w:type="paragraph" w:styleId="Heading1">
    <w:name w:val="heading 1"/>
    <w:basedOn w:val="Normal"/>
    <w:next w:val="Normal"/>
    <w:link w:val="Heading1Char"/>
    <w:uiPriority w:val="9"/>
    <w:qFormat/>
    <w:rsid w:val="00B276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76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76C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276C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276C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276C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76C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76C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76C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6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76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76C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276C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276C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276C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276C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276C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276C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276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76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76C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276C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276C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76C0"/>
    <w:rPr>
      <w:i/>
      <w:iCs/>
      <w:color w:val="404040" w:themeColor="text1" w:themeTint="BF"/>
    </w:rPr>
  </w:style>
  <w:style w:type="paragraph" w:styleId="ListParagraph">
    <w:name w:val="List Paragraph"/>
    <w:basedOn w:val="Normal"/>
    <w:uiPriority w:val="34"/>
    <w:qFormat/>
    <w:rsid w:val="00B276C0"/>
    <w:pPr>
      <w:ind w:left="720"/>
      <w:contextualSpacing/>
    </w:pPr>
  </w:style>
  <w:style w:type="character" w:styleId="IntenseEmphasis">
    <w:name w:val="Intense Emphasis"/>
    <w:basedOn w:val="DefaultParagraphFont"/>
    <w:uiPriority w:val="21"/>
    <w:qFormat/>
    <w:rsid w:val="00B276C0"/>
    <w:rPr>
      <w:i/>
      <w:iCs/>
      <w:color w:val="0F4761" w:themeColor="accent1" w:themeShade="BF"/>
    </w:rPr>
  </w:style>
  <w:style w:type="paragraph" w:styleId="IntenseQuote">
    <w:name w:val="Intense Quote"/>
    <w:basedOn w:val="Normal"/>
    <w:next w:val="Normal"/>
    <w:link w:val="IntenseQuoteChar"/>
    <w:uiPriority w:val="30"/>
    <w:qFormat/>
    <w:rsid w:val="00B276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76C0"/>
    <w:rPr>
      <w:i/>
      <w:iCs/>
      <w:color w:val="0F4761" w:themeColor="accent1" w:themeShade="BF"/>
    </w:rPr>
  </w:style>
  <w:style w:type="character" w:styleId="IntenseReference">
    <w:name w:val="Intense Reference"/>
    <w:basedOn w:val="DefaultParagraphFont"/>
    <w:uiPriority w:val="32"/>
    <w:qFormat/>
    <w:rsid w:val="00B276C0"/>
    <w:rPr>
      <w:b/>
      <w:bCs/>
      <w:smallCaps/>
      <w:color w:val="0F4761" w:themeColor="accent1" w:themeShade="BF"/>
      <w:spacing w:val="5"/>
    </w:rPr>
  </w:style>
  <w:style w:type="table" w:styleId="TableGrid">
    <w:name w:val="Table Grid"/>
    <w:basedOn w:val="TableNormal"/>
    <w:uiPriority w:val="59"/>
    <w:rsid w:val="00B276C0"/>
    <w:pPr>
      <w:spacing w:line="240" w:lineRule="auto"/>
    </w:pPr>
    <w:rPr>
      <w:rFonts w:asciiTheme="minorHAnsi" w:hAnsiTheme="minorHAns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76C0"/>
    <w:pPr>
      <w:tabs>
        <w:tab w:val="center" w:pos="4680"/>
        <w:tab w:val="right" w:pos="9360"/>
      </w:tabs>
    </w:pPr>
  </w:style>
  <w:style w:type="character" w:customStyle="1" w:styleId="HeaderChar">
    <w:name w:val="Header Char"/>
    <w:basedOn w:val="DefaultParagraphFont"/>
    <w:link w:val="Header"/>
    <w:uiPriority w:val="99"/>
    <w:rsid w:val="00B276C0"/>
    <w:rPr>
      <w:rFonts w:eastAsia="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2545">
      <w:bodyDiv w:val="1"/>
      <w:marLeft w:val="0"/>
      <w:marRight w:val="0"/>
      <w:marTop w:val="0"/>
      <w:marBottom w:val="0"/>
      <w:divBdr>
        <w:top w:val="none" w:sz="0" w:space="0" w:color="auto"/>
        <w:left w:val="none" w:sz="0" w:space="0" w:color="auto"/>
        <w:bottom w:val="none" w:sz="0" w:space="0" w:color="auto"/>
        <w:right w:val="none" w:sz="0" w:space="0" w:color="auto"/>
      </w:divBdr>
    </w:div>
    <w:div w:id="424813214">
      <w:bodyDiv w:val="1"/>
      <w:marLeft w:val="0"/>
      <w:marRight w:val="0"/>
      <w:marTop w:val="0"/>
      <w:marBottom w:val="0"/>
      <w:divBdr>
        <w:top w:val="none" w:sz="0" w:space="0" w:color="auto"/>
        <w:left w:val="none" w:sz="0" w:space="0" w:color="auto"/>
        <w:bottom w:val="none" w:sz="0" w:space="0" w:color="auto"/>
        <w:right w:val="none" w:sz="0" w:space="0" w:color="auto"/>
      </w:divBdr>
    </w:div>
    <w:div w:id="777797088">
      <w:bodyDiv w:val="1"/>
      <w:marLeft w:val="0"/>
      <w:marRight w:val="0"/>
      <w:marTop w:val="0"/>
      <w:marBottom w:val="0"/>
      <w:divBdr>
        <w:top w:val="none" w:sz="0" w:space="0" w:color="auto"/>
        <w:left w:val="none" w:sz="0" w:space="0" w:color="auto"/>
        <w:bottom w:val="none" w:sz="0" w:space="0" w:color="auto"/>
        <w:right w:val="none" w:sz="0" w:space="0" w:color="auto"/>
      </w:divBdr>
    </w:div>
    <w:div w:id="856819405">
      <w:bodyDiv w:val="1"/>
      <w:marLeft w:val="0"/>
      <w:marRight w:val="0"/>
      <w:marTop w:val="0"/>
      <w:marBottom w:val="0"/>
      <w:divBdr>
        <w:top w:val="none" w:sz="0" w:space="0" w:color="auto"/>
        <w:left w:val="none" w:sz="0" w:space="0" w:color="auto"/>
        <w:bottom w:val="none" w:sz="0" w:space="0" w:color="auto"/>
        <w:right w:val="none" w:sz="0" w:space="0" w:color="auto"/>
      </w:divBdr>
    </w:div>
    <w:div w:id="1007292917">
      <w:bodyDiv w:val="1"/>
      <w:marLeft w:val="0"/>
      <w:marRight w:val="0"/>
      <w:marTop w:val="0"/>
      <w:marBottom w:val="0"/>
      <w:divBdr>
        <w:top w:val="none" w:sz="0" w:space="0" w:color="auto"/>
        <w:left w:val="none" w:sz="0" w:space="0" w:color="auto"/>
        <w:bottom w:val="none" w:sz="0" w:space="0" w:color="auto"/>
        <w:right w:val="none" w:sz="0" w:space="0" w:color="auto"/>
      </w:divBdr>
    </w:div>
    <w:div w:id="15405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B857-A3D1-4305-BBA6-C97311F4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Phước Hải BMT</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BMT</dc:creator>
  <cp:keywords/>
  <dc:description/>
  <cp:lastModifiedBy>STAR</cp:lastModifiedBy>
  <cp:revision>31</cp:revision>
  <cp:lastPrinted>2025-09-09T06:59:00Z</cp:lastPrinted>
  <dcterms:created xsi:type="dcterms:W3CDTF">2025-08-13T07:45:00Z</dcterms:created>
  <dcterms:modified xsi:type="dcterms:W3CDTF">2026-02-09T06:41:00Z</dcterms:modified>
</cp:coreProperties>
</file>